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F0A92C" w14:textId="77777777" w:rsidR="00582746" w:rsidRDefault="003A37AD">
      <w:pPr>
        <w:pStyle w:val="Ttul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68361256" wp14:editId="7D6A4BF3">
            <wp:extent cx="1076325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6BB53" w14:textId="77777777" w:rsidR="00582746" w:rsidRDefault="003A37AD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SERVIÇO PÚBLICO FEDERAL</w:t>
      </w:r>
    </w:p>
    <w:p w14:paraId="369D3DCA" w14:textId="77777777" w:rsidR="00582746" w:rsidRDefault="003A37AD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MINISTÉRIO DA EDUCAÇÃO</w:t>
      </w:r>
    </w:p>
    <w:p w14:paraId="495831AB" w14:textId="77777777" w:rsidR="00582746" w:rsidRDefault="003A37AD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CENTRO FEDERAL DE EDUCAÇÃO TECNOLÓGICA DE MINAS GERAIS</w:t>
      </w:r>
    </w:p>
    <w:p w14:paraId="57764B4E" w14:textId="77777777" w:rsidR="00582746" w:rsidRDefault="003A37AD">
      <w:pPr>
        <w:pStyle w:val="Ttulo3"/>
        <w:numPr>
          <w:ilvl w:val="2"/>
          <w:numId w:val="2"/>
        </w:numPr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DIVISÃO DE ADMISSÃO E CONTRATAÇÃO</w:t>
      </w:r>
    </w:p>
    <w:p w14:paraId="7033D589" w14:textId="77777777" w:rsidR="00582746" w:rsidRDefault="003A37AD">
      <w:pPr>
        <w:pStyle w:val="Ttulo3"/>
        <w:numPr>
          <w:ilvl w:val="2"/>
          <w:numId w:val="2"/>
        </w:numPr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PROCESSO SELETIVO DE CONTRATAÇÃO TEMPORÁRIA</w:t>
      </w:r>
    </w:p>
    <w:p w14:paraId="0F93DFAF" w14:textId="77777777" w:rsidR="00582746" w:rsidRDefault="00582746">
      <w:pPr>
        <w:spacing w:line="200" w:lineRule="atLeast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6F8FA3E" w14:textId="6B25B2E0" w:rsidR="00582746" w:rsidRDefault="00D9164D">
      <w:pPr>
        <w:spacing w:line="200" w:lineRule="atLeast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Araxá</w:t>
      </w:r>
      <w:r w:rsidR="003A37AD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3A37AD">
        <w:rPr>
          <w:rFonts w:ascii="Arial" w:hAnsi="Arial" w:cs="Arial"/>
          <w:sz w:val="20"/>
          <w:szCs w:val="20"/>
          <w:lang w:eastAsia="ar-SA"/>
        </w:rPr>
        <w:fldChar w:fldCharType="begin"/>
      </w:r>
      <w:r w:rsidR="003A37AD">
        <w:rPr>
          <w:rFonts w:ascii="Arial" w:hAnsi="Arial" w:cs="Arial"/>
          <w:sz w:val="20"/>
          <w:szCs w:val="20"/>
          <w:lang w:eastAsia="ar-SA"/>
        </w:rPr>
        <w:instrText xml:space="preserve"> TIME \@ "d' de 'MMMM' de 'yyyy" </w:instrText>
      </w:r>
      <w:r w:rsidR="003A37AD">
        <w:rPr>
          <w:rFonts w:ascii="Arial" w:hAnsi="Arial" w:cs="Arial"/>
          <w:sz w:val="20"/>
          <w:szCs w:val="20"/>
          <w:lang w:eastAsia="ar-SA"/>
        </w:rPr>
        <w:fldChar w:fldCharType="separate"/>
      </w:r>
      <w:r w:rsidR="004164F2">
        <w:rPr>
          <w:rFonts w:ascii="Arial" w:hAnsi="Arial" w:cs="Arial"/>
          <w:noProof/>
          <w:sz w:val="20"/>
          <w:szCs w:val="20"/>
          <w:lang w:eastAsia="ar-SA"/>
        </w:rPr>
        <w:t>26 de novembro de 2024</w:t>
      </w:r>
      <w:r w:rsidR="003A37AD">
        <w:rPr>
          <w:rFonts w:ascii="Arial" w:hAnsi="Arial" w:cs="Arial"/>
          <w:sz w:val="20"/>
          <w:szCs w:val="20"/>
          <w:lang w:eastAsia="ar-SA"/>
        </w:rPr>
        <w:fldChar w:fldCharType="end"/>
      </w:r>
      <w:r w:rsidR="003A37AD">
        <w:rPr>
          <w:rFonts w:ascii="Arial" w:hAnsi="Arial" w:cs="Arial"/>
          <w:sz w:val="20"/>
          <w:szCs w:val="20"/>
          <w:lang w:eastAsia="ar-SA"/>
        </w:rPr>
        <w:t>.</w:t>
      </w:r>
    </w:p>
    <w:p w14:paraId="08A4E2CF" w14:textId="3D41FE3E" w:rsidR="00582746" w:rsidRDefault="003A37AD">
      <w:pPr>
        <w:pStyle w:val="Ttulo1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</w:rPr>
        <w:t>Edital Nº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 w:rsidR="00043433">
        <w:rPr>
          <w:rFonts w:ascii="Arial" w:hAnsi="Arial" w:cs="Arial"/>
          <w:b/>
          <w:bCs/>
          <w:sz w:val="20"/>
          <w:lang w:val="pt-BR"/>
        </w:rPr>
        <w:t>812</w:t>
      </w:r>
      <w:r>
        <w:rPr>
          <w:rFonts w:ascii="Arial" w:hAnsi="Arial" w:cs="Arial"/>
          <w:b/>
          <w:bCs/>
          <w:sz w:val="20"/>
        </w:rPr>
        <w:t>, de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043433">
        <w:rPr>
          <w:rFonts w:ascii="Arial" w:hAnsi="Arial" w:cs="Arial"/>
          <w:b/>
          <w:bCs/>
          <w:sz w:val="20"/>
          <w:lang w:val="pt-BR"/>
        </w:rPr>
        <w:t>25</w:t>
      </w:r>
      <w:r w:rsidR="00B90437">
        <w:rPr>
          <w:rFonts w:ascii="Arial" w:hAnsi="Arial" w:cs="Arial"/>
          <w:b/>
          <w:bCs/>
          <w:sz w:val="20"/>
          <w:lang w:val="pt-BR"/>
        </w:rPr>
        <w:t xml:space="preserve"> de </w:t>
      </w:r>
      <w:r w:rsidR="00043433">
        <w:rPr>
          <w:rFonts w:ascii="Arial" w:hAnsi="Arial" w:cs="Arial"/>
          <w:b/>
          <w:bCs/>
          <w:sz w:val="20"/>
          <w:lang w:val="pt-BR"/>
        </w:rPr>
        <w:t>novembro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>
        <w:rPr>
          <w:rFonts w:ascii="Arial" w:hAnsi="Arial" w:cs="Arial"/>
          <w:b/>
          <w:bCs/>
          <w:sz w:val="20"/>
        </w:rPr>
        <w:t>de 20</w:t>
      </w:r>
      <w:r>
        <w:rPr>
          <w:rFonts w:ascii="Arial" w:hAnsi="Arial" w:cs="Arial"/>
          <w:b/>
          <w:bCs/>
          <w:sz w:val="20"/>
          <w:lang w:val="pt-BR"/>
        </w:rPr>
        <w:t>24</w:t>
      </w:r>
      <w:r>
        <w:rPr>
          <w:rFonts w:ascii="Arial" w:hAnsi="Arial" w:cs="Arial"/>
          <w:b/>
          <w:bCs/>
          <w:sz w:val="20"/>
        </w:rPr>
        <w:t xml:space="preserve"> – </w:t>
      </w:r>
      <w:r w:rsidR="00D9164D">
        <w:rPr>
          <w:rFonts w:ascii="Arial" w:hAnsi="Arial" w:cs="Arial"/>
          <w:b/>
          <w:bCs/>
          <w:sz w:val="20"/>
          <w:lang w:val="pt-BR"/>
        </w:rPr>
        <w:t>Araxá</w:t>
      </w:r>
      <w:r>
        <w:rPr>
          <w:rFonts w:ascii="Arial" w:hAnsi="Arial" w:cs="Arial"/>
          <w:b/>
          <w:bCs/>
          <w:sz w:val="20"/>
        </w:rPr>
        <w:t xml:space="preserve"> – MG</w:t>
      </w:r>
    </w:p>
    <w:p w14:paraId="389DE136" w14:textId="77777777" w:rsidR="00582746" w:rsidRDefault="00582746">
      <w:pPr>
        <w:spacing w:line="200" w:lineRule="atLeast"/>
        <w:rPr>
          <w:rFonts w:ascii="Arial" w:hAnsi="Arial" w:cs="Arial"/>
          <w:sz w:val="20"/>
          <w:szCs w:val="20"/>
        </w:rPr>
      </w:pPr>
    </w:p>
    <w:p w14:paraId="1BD5AF6F" w14:textId="77777777" w:rsidR="00582746" w:rsidRDefault="003A37AD">
      <w:pPr>
        <w:spacing w:line="2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O Professor assumirá encargos didáticos na Educação Profissional e Tecnológica de Nível Médio e no Ensino Superior.</w:t>
      </w:r>
    </w:p>
    <w:p w14:paraId="6FB7EE7E" w14:textId="77777777" w:rsidR="00582746" w:rsidRDefault="00582746">
      <w:pPr>
        <w:pStyle w:val="Corpodetexto2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70" w:tblpY="1"/>
        <w:tblW w:w="9493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3824"/>
        <w:gridCol w:w="712"/>
      </w:tblGrid>
      <w:tr w:rsidR="00582746" w14:paraId="60723C8F" w14:textId="77777777" w:rsidTr="002A26C9">
        <w:trPr>
          <w:cantSplit/>
          <w:trHeight w:val="25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454850" w14:textId="77777777" w:rsidR="00582746" w:rsidRPr="00B5640F" w:rsidRDefault="003A37AD">
            <w:pPr>
              <w:pStyle w:val="Ttulo1"/>
              <w:widowControl w:val="0"/>
              <w:numPr>
                <w:ilvl w:val="0"/>
                <w:numId w:val="3"/>
              </w:numPr>
              <w:snapToGrid w:val="0"/>
              <w:ind w:left="0" w:firstLine="0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Campus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F41EAC" w14:textId="77777777" w:rsidR="00582746" w:rsidRPr="00B5640F" w:rsidRDefault="003A37AD">
            <w:pPr>
              <w:pStyle w:val="Ttulo1"/>
              <w:widowControl w:val="0"/>
              <w:numPr>
                <w:ilvl w:val="0"/>
                <w:numId w:val="3"/>
              </w:numPr>
              <w:snapToGrid w:val="0"/>
              <w:ind w:left="0" w:firstLine="0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 /</w:t>
            </w:r>
          </w:p>
          <w:p w14:paraId="2A497ED5" w14:textId="77777777" w:rsidR="00582746" w:rsidRPr="00B5640F" w:rsidRDefault="003A37AD">
            <w:pPr>
              <w:pStyle w:val="Ttulo1"/>
              <w:widowControl w:val="0"/>
              <w:numPr>
                <w:ilvl w:val="0"/>
                <w:numId w:val="3"/>
              </w:numPr>
              <w:snapToGrid w:val="0"/>
              <w:ind w:left="0" w:firstLine="0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Coordenação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937CC1" w14:textId="77777777" w:rsidR="00582746" w:rsidRPr="00B5640F" w:rsidRDefault="003A37AD">
            <w:pPr>
              <w:pStyle w:val="Ttulo1"/>
              <w:widowControl w:val="0"/>
              <w:numPr>
                <w:ilvl w:val="0"/>
                <w:numId w:val="3"/>
              </w:numPr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5EDFA" w14:textId="77777777" w:rsidR="00582746" w:rsidRPr="00B5640F" w:rsidRDefault="003A37AD">
            <w:pPr>
              <w:pStyle w:val="Ttulo1"/>
              <w:widowControl w:val="0"/>
              <w:numPr>
                <w:ilvl w:val="0"/>
                <w:numId w:val="3"/>
              </w:numPr>
              <w:snapToGrid w:val="0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Formação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275EF1" w14:textId="77777777" w:rsidR="00582746" w:rsidRPr="00B5640F" w:rsidRDefault="003A37AD">
            <w:pPr>
              <w:pStyle w:val="Default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640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B564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B5640F">
              <w:rPr>
                <w:rFonts w:ascii="Arial" w:hAnsi="Arial" w:cs="Arial"/>
                <w:b/>
                <w:bCs/>
                <w:sz w:val="18"/>
                <w:szCs w:val="18"/>
              </w:rPr>
              <w:t>de vagas</w:t>
            </w:r>
          </w:p>
        </w:tc>
      </w:tr>
      <w:tr w:rsidR="00B5640F" w14:paraId="75126FA2" w14:textId="77777777" w:rsidTr="002A26C9">
        <w:trPr>
          <w:cantSplit/>
          <w:trHeight w:val="116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8A2147" w14:textId="5F39D721" w:rsidR="00B5640F" w:rsidRPr="002A26C9" w:rsidRDefault="00D9164D" w:rsidP="00D9164D">
            <w:pPr>
              <w:pStyle w:val="Ttulo1"/>
              <w:widowControl w:val="0"/>
              <w:numPr>
                <w:ilvl w:val="0"/>
                <w:numId w:val="0"/>
              </w:numPr>
              <w:snapToGrid w:val="0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A26C9">
              <w:rPr>
                <w:rFonts w:ascii="Arial" w:hAnsi="Arial" w:cs="Arial"/>
                <w:bCs/>
                <w:color w:val="000000"/>
                <w:sz w:val="16"/>
                <w:szCs w:val="16"/>
                <w:lang w:val="pt-BR"/>
              </w:rPr>
              <w:t>Araxá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B66C6" w14:textId="63188E8B" w:rsidR="00B5640F" w:rsidRPr="002A26C9" w:rsidRDefault="00B5640F" w:rsidP="00D9164D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A26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Departamento de </w:t>
            </w:r>
            <w:r w:rsidR="00D9164D" w:rsidRPr="002A26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Eletromecânica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12ACCC" w14:textId="4C83048A" w:rsidR="00B5640F" w:rsidRPr="002A26C9" w:rsidRDefault="00043433" w:rsidP="00B564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26C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Ciências dos Materiais, Elementos de máquinas, </w:t>
            </w:r>
            <w:proofErr w:type="spellStart"/>
            <w:r w:rsidRPr="002A26C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Metalografia</w:t>
            </w:r>
            <w:proofErr w:type="spellEnd"/>
            <w:r w:rsidRPr="002A26C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 Ensaios Destrutivos e Não Destrutivos, Fundição e Tratamentos térmicos, Mecânica geral (Cinemática e Dinâmica), Metrologia, Resistência dos Materiais, Estática; 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22489" w14:textId="77777777" w:rsidR="00043433" w:rsidRPr="002A26C9" w:rsidRDefault="00043433" w:rsidP="00043433">
            <w:pPr>
              <w:shd w:val="clear" w:color="auto" w:fill="FFFFFF"/>
              <w:suppressAutoHyphens w:val="0"/>
              <w:spacing w:before="150" w:after="1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(i) Bacharel em Engenharia Mecânica com especialização ou mestrado ou doutorado ou </w:t>
            </w:r>
          </w:p>
          <w:p w14:paraId="6F6052EA" w14:textId="77777777" w:rsidR="00043433" w:rsidRPr="002A26C9" w:rsidRDefault="00043433" w:rsidP="00043433">
            <w:pPr>
              <w:shd w:val="clear" w:color="auto" w:fill="FFFFFF"/>
              <w:suppressAutoHyphens w:val="0"/>
              <w:spacing w:before="150" w:after="1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proofErr w:type="spellEnd"/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) Bacharel em Engenharia Mecatrônica com especialização ou mestrado ou doutorado ou</w:t>
            </w:r>
          </w:p>
          <w:p w14:paraId="5D59CF38" w14:textId="77777777" w:rsidR="00043433" w:rsidRPr="002A26C9" w:rsidRDefault="00043433" w:rsidP="00043433">
            <w:pPr>
              <w:shd w:val="clear" w:color="auto" w:fill="FFFFFF"/>
              <w:suppressAutoHyphens w:val="0"/>
              <w:spacing w:before="150" w:after="1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proofErr w:type="spellEnd"/>
            <w:r w:rsidRPr="002A26C9">
              <w:rPr>
                <w:rFonts w:ascii="Arial" w:hAnsi="Arial" w:cs="Arial"/>
                <w:color w:val="000000"/>
                <w:sz w:val="16"/>
                <w:szCs w:val="16"/>
              </w:rPr>
              <w:t>) Bacharel em Engenharia Metalúrgica com especialização ou mestrado ou doutorado;</w:t>
            </w:r>
          </w:p>
          <w:p w14:paraId="69B5C077" w14:textId="1DCEFBE4" w:rsidR="00B5640F" w:rsidRPr="002A26C9" w:rsidRDefault="00B5640F" w:rsidP="00B564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585FF" w14:textId="77777777" w:rsidR="00B5640F" w:rsidRPr="00043433" w:rsidRDefault="00B5640F" w:rsidP="00B5640F">
            <w:pPr>
              <w:pStyle w:val="Default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343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</w:tr>
    </w:tbl>
    <w:p w14:paraId="5F519E8C" w14:textId="77777777" w:rsidR="00582746" w:rsidRDefault="0058274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8" w:tblpY="51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5"/>
        <w:gridCol w:w="3304"/>
      </w:tblGrid>
      <w:tr w:rsidR="00582746" w14:paraId="48D363EE" w14:textId="77777777">
        <w:trPr>
          <w:trHeight w:val="163"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C5512" w14:textId="77777777" w:rsidR="00582746" w:rsidRDefault="003A37AD">
            <w:pPr>
              <w:widowControl w:val="0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CRONOGRAMA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8892C" w14:textId="77777777" w:rsidR="00582746" w:rsidRDefault="003A37AD">
            <w:pPr>
              <w:widowControl w:val="0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</w:tr>
      <w:tr w:rsidR="00582746" w14:paraId="08C629AE" w14:textId="77777777"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D808B" w14:textId="77777777" w:rsidR="00582746" w:rsidRPr="00D9164D" w:rsidRDefault="003A37AD">
            <w:pPr>
              <w:widowControl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1. Inscrições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94197" w14:textId="4E18FE14" w:rsidR="00582746" w:rsidRPr="00D9164D" w:rsidRDefault="0077502D" w:rsidP="00B9043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29/11/2024 a 20/12/2024</w:t>
            </w:r>
          </w:p>
        </w:tc>
      </w:tr>
      <w:tr w:rsidR="00582746" w14:paraId="3BCFF2BE" w14:textId="77777777">
        <w:trPr>
          <w:trHeight w:val="288"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9BA4C" w14:textId="77777777" w:rsidR="00582746" w:rsidRPr="00D9164D" w:rsidRDefault="003A37AD">
            <w:pPr>
              <w:widowControl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2. Envio dos Documentos Curriculares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CD765" w14:textId="0C8D337A" w:rsidR="00582746" w:rsidRPr="00D9164D" w:rsidRDefault="0077502D" w:rsidP="009C4A8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08/01/2025</w:t>
            </w:r>
          </w:p>
        </w:tc>
      </w:tr>
      <w:tr w:rsidR="00582746" w14:paraId="08CC9600" w14:textId="77777777">
        <w:trPr>
          <w:trHeight w:val="288"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02D95" w14:textId="6F44A7BA" w:rsidR="00582746" w:rsidRPr="00D9164D" w:rsidRDefault="003A37AD">
            <w:pPr>
              <w:widowControl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3. Análise de Currículo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16D58" w14:textId="70751DF2" w:rsidR="00582746" w:rsidRPr="00D9164D" w:rsidRDefault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09/01/2025</w:t>
            </w:r>
          </w:p>
        </w:tc>
      </w:tr>
      <w:tr w:rsidR="00582746" w14:paraId="12018EF9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326FD" w14:textId="49FC2643" w:rsidR="00582746" w:rsidRPr="00D9164D" w:rsidRDefault="003A37AD">
            <w:pPr>
              <w:widowControl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4. Divulgação do Resultado da Análise de Currículo</w:t>
            </w:r>
            <w:r w:rsidR="0077502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1B7919" w14:textId="6379AE30" w:rsidR="00582746" w:rsidRPr="00D9164D" w:rsidRDefault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10/01/2025</w:t>
            </w:r>
          </w:p>
        </w:tc>
      </w:tr>
      <w:tr w:rsidR="00582746" w14:paraId="1EC5C40D" w14:textId="77777777">
        <w:trPr>
          <w:cantSplit/>
        </w:trPr>
        <w:tc>
          <w:tcPr>
            <w:tcW w:w="63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6A698" w14:textId="00D57296" w:rsidR="00582746" w:rsidRPr="00D9164D" w:rsidRDefault="003A37AD" w:rsidP="009C4A88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uppressAutoHyphens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Interposição de Recursos</w:t>
            </w:r>
          </w:p>
        </w:tc>
        <w:tc>
          <w:tcPr>
            <w:tcW w:w="3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C201A4" w14:textId="06C5D60D" w:rsidR="00582746" w:rsidRPr="00D9164D" w:rsidRDefault="00D9164D" w:rsidP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Cs/>
                <w:sz w:val="18"/>
                <w:szCs w:val="18"/>
              </w:rPr>
              <w:t xml:space="preserve">Até as 18 h do dia </w:t>
            </w:r>
            <w:r w:rsidR="0077502D">
              <w:rPr>
                <w:rFonts w:ascii="Arial" w:hAnsi="Arial" w:cs="Arial"/>
                <w:bCs/>
                <w:sz w:val="18"/>
                <w:szCs w:val="18"/>
              </w:rPr>
              <w:t>13/01/2025</w:t>
            </w:r>
          </w:p>
        </w:tc>
      </w:tr>
      <w:tr w:rsidR="00582746" w14:paraId="38082675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EE78A" w14:textId="2FAEA625" w:rsidR="00582746" w:rsidRPr="00D9164D" w:rsidRDefault="003A37AD" w:rsidP="009C4A88">
            <w:pPr>
              <w:widowControl w:val="0"/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Divulgação de Resultado de Recurso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5512F" w14:textId="012F9C3D" w:rsidR="00582746" w:rsidRPr="00D9164D" w:rsidRDefault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14/01/2025</w:t>
            </w:r>
          </w:p>
        </w:tc>
      </w:tr>
      <w:tr w:rsidR="000C7816" w14:paraId="1D0DA87F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DCB0A" w14:textId="77777777" w:rsidR="000C7816" w:rsidRPr="00D9164D" w:rsidRDefault="000C7816" w:rsidP="000C781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D3E70A" w14:textId="7276DA27" w:rsidR="000C7816" w:rsidRPr="00D9164D" w:rsidRDefault="000C7816" w:rsidP="009C4A8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Entrevista e Provas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30C5A" w14:textId="121CD9BB" w:rsidR="000C7816" w:rsidRPr="00D9164D" w:rsidRDefault="0077502D" w:rsidP="000C7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20/01/2025</w:t>
            </w:r>
          </w:p>
        </w:tc>
      </w:tr>
      <w:tr w:rsidR="00582746" w14:paraId="714DEF90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81AB1" w14:textId="553EA028" w:rsidR="00582746" w:rsidRPr="00D9164D" w:rsidRDefault="000C7816" w:rsidP="009C4A88">
            <w:pPr>
              <w:widowControl w:val="0"/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A37AD"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Divulgação do Resultado da Entrevista e Provas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4B704" w14:textId="6B6D0127" w:rsidR="00582746" w:rsidRPr="00D9164D" w:rsidRDefault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21/01/2025</w:t>
            </w:r>
          </w:p>
        </w:tc>
      </w:tr>
      <w:tr w:rsidR="00582746" w14:paraId="12C2AE63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C62B8" w14:textId="5BAEBBB8" w:rsidR="00582746" w:rsidRPr="00D9164D" w:rsidRDefault="000C7816" w:rsidP="009C4A88">
            <w:pPr>
              <w:widowControl w:val="0"/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A37AD"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Interposição de Recursos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40CF9" w14:textId="6548D4FF" w:rsidR="00582746" w:rsidRPr="00D9164D" w:rsidRDefault="00D9164D" w:rsidP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sz w:val="18"/>
                <w:szCs w:val="18"/>
                <w:lang w:eastAsia="pt-BR"/>
              </w:rPr>
              <w:t xml:space="preserve">Até as 18h do dia </w:t>
            </w:r>
            <w:r w:rsidR="0077502D">
              <w:rPr>
                <w:rFonts w:ascii="Arial" w:hAnsi="Arial" w:cs="Arial"/>
                <w:sz w:val="18"/>
                <w:szCs w:val="18"/>
                <w:lang w:eastAsia="pt-BR"/>
              </w:rPr>
              <w:t>22/01/2025</w:t>
            </w:r>
          </w:p>
        </w:tc>
      </w:tr>
      <w:tr w:rsidR="00582746" w14:paraId="5204D790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8BE17" w14:textId="39A7976A" w:rsidR="00582746" w:rsidRPr="00D9164D" w:rsidRDefault="000C7816" w:rsidP="009C4A88">
            <w:pPr>
              <w:widowControl w:val="0"/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3A37AD"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4A88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D9164D"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Divulgação de Resultado de Recurso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91660D" w14:textId="7758529C" w:rsidR="00582746" w:rsidRPr="00D9164D" w:rsidRDefault="0077502D" w:rsidP="00B90437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23/01/2025</w:t>
            </w:r>
          </w:p>
        </w:tc>
      </w:tr>
      <w:tr w:rsidR="00D9164D" w14:paraId="7033B70A" w14:textId="77777777">
        <w:trPr>
          <w:cantSplit/>
        </w:trPr>
        <w:tc>
          <w:tcPr>
            <w:tcW w:w="6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8A6DA" w14:textId="63C79BAB" w:rsidR="00D9164D" w:rsidRPr="00D9164D" w:rsidRDefault="00D9164D" w:rsidP="009C4A88">
            <w:pPr>
              <w:widowControl w:val="0"/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6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11. </w:t>
            </w:r>
            <w:r w:rsidRPr="00D9164D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Homologação e Publicação no DOU do Resultado Final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E5E29E" w14:textId="52D50926" w:rsidR="00D9164D" w:rsidRPr="00D9164D" w:rsidRDefault="00D9164D" w:rsidP="0077502D">
            <w:pPr>
              <w:widowControl w:val="0"/>
              <w:snapToGrid w:val="0"/>
              <w:spacing w:before="120" w:line="200" w:lineRule="atLeast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9164D">
              <w:rPr>
                <w:rFonts w:ascii="Arial" w:hAnsi="Arial" w:cs="Arial"/>
                <w:sz w:val="18"/>
                <w:szCs w:val="18"/>
                <w:lang w:eastAsia="pt-BR"/>
              </w:rPr>
              <w:t xml:space="preserve">A partir de </w:t>
            </w:r>
            <w:r w:rsidR="0077502D">
              <w:rPr>
                <w:rFonts w:ascii="Arial" w:hAnsi="Arial" w:cs="Arial"/>
                <w:sz w:val="18"/>
                <w:szCs w:val="18"/>
                <w:lang w:eastAsia="pt-BR"/>
              </w:rPr>
              <w:t>24/01/2025</w:t>
            </w:r>
          </w:p>
        </w:tc>
      </w:tr>
    </w:tbl>
    <w:bookmarkEnd w:id="0"/>
    <w:bookmarkEnd w:id="1"/>
    <w:p w14:paraId="3155864C" w14:textId="46AF311E" w:rsidR="00582746" w:rsidRPr="0077502D" w:rsidRDefault="0077502D" w:rsidP="0077502D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t-BR"/>
        </w:rPr>
      </w:pPr>
      <w:r>
        <w:rPr>
          <w:sz w:val="19"/>
          <w:szCs w:val="19"/>
          <w:lang w:eastAsia="pt-BR"/>
        </w:rPr>
        <w:t xml:space="preserve">* Serão classificados para a etapa de entrevista e de prova didática os </w:t>
      </w:r>
      <w:r w:rsidRPr="0077502D">
        <w:rPr>
          <w:b/>
          <w:sz w:val="19"/>
          <w:szCs w:val="19"/>
          <w:u w:val="single"/>
          <w:lang w:eastAsia="pt-BR"/>
        </w:rPr>
        <w:t>10 (dez) candidatos</w:t>
      </w:r>
      <w:r>
        <w:rPr>
          <w:sz w:val="19"/>
          <w:szCs w:val="19"/>
          <w:lang w:eastAsia="pt-BR"/>
        </w:rPr>
        <w:t xml:space="preserve"> melhor</w:t>
      </w:r>
      <w:r>
        <w:rPr>
          <w:sz w:val="19"/>
          <w:szCs w:val="19"/>
          <w:lang w:eastAsia="pt-BR"/>
        </w:rPr>
        <w:t>es</w:t>
      </w:r>
      <w:r>
        <w:rPr>
          <w:sz w:val="19"/>
          <w:szCs w:val="19"/>
          <w:lang w:eastAsia="pt-BR"/>
        </w:rPr>
        <w:t xml:space="preserve"> classificados na</w:t>
      </w:r>
      <w:r>
        <w:rPr>
          <w:sz w:val="19"/>
          <w:szCs w:val="19"/>
          <w:lang w:eastAsia="pt-BR"/>
        </w:rPr>
        <w:t xml:space="preserve"> </w:t>
      </w:r>
      <w:r>
        <w:rPr>
          <w:sz w:val="19"/>
          <w:szCs w:val="19"/>
          <w:lang w:eastAsia="pt-BR"/>
        </w:rPr>
        <w:t>etapa de análise curricular</w:t>
      </w:r>
    </w:p>
    <w:p w14:paraId="1A21544B" w14:textId="77777777" w:rsidR="0077502D" w:rsidRDefault="0077502D" w:rsidP="009C4A88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eastAsia="pt-BR"/>
        </w:rPr>
      </w:pPr>
    </w:p>
    <w:p w14:paraId="73CF58C8" w14:textId="62C0D111" w:rsidR="00B90437" w:rsidRPr="009C4A88" w:rsidRDefault="009C4A88" w:rsidP="009C4A88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pt-BR"/>
        </w:rPr>
      </w:pPr>
      <w:r>
        <w:rPr>
          <w:rFonts w:ascii="Arial-BoldMT" w:hAnsi="Arial-BoldMT" w:cs="Arial-BoldMT"/>
          <w:b/>
          <w:bCs/>
          <w:sz w:val="20"/>
          <w:szCs w:val="20"/>
          <w:lang w:eastAsia="pt-BR"/>
        </w:rPr>
        <w:t xml:space="preserve">Mais informações </w:t>
      </w:r>
      <w:r>
        <w:rPr>
          <w:rFonts w:ascii="ArialMT" w:hAnsi="ArialMT" w:cs="ArialMT"/>
          <w:sz w:val="20"/>
          <w:szCs w:val="20"/>
          <w:lang w:eastAsia="pt-BR"/>
        </w:rPr>
        <w:t xml:space="preserve">sobre o horário e procedimentos para realização das provas entrevistas e o horário de trabalho e a divulgação das </w:t>
      </w:r>
      <w:r>
        <w:rPr>
          <w:rFonts w:ascii="Arial-BoldMT" w:hAnsi="Arial-BoldMT" w:cs="Arial-BoldMT"/>
          <w:b/>
          <w:bCs/>
          <w:sz w:val="20"/>
          <w:szCs w:val="20"/>
          <w:lang w:eastAsia="pt-BR"/>
        </w:rPr>
        <w:t xml:space="preserve">etapas dos processos seletivos serão obtidas </w:t>
      </w:r>
      <w:r>
        <w:rPr>
          <w:rFonts w:ascii="ArialMT" w:hAnsi="ArialMT" w:cs="ArialMT"/>
          <w:sz w:val="20"/>
          <w:szCs w:val="20"/>
          <w:lang w:eastAsia="pt-BR"/>
        </w:rPr>
        <w:t xml:space="preserve">no </w:t>
      </w:r>
      <w:r>
        <w:rPr>
          <w:rFonts w:ascii="Arial-BoldMT" w:hAnsi="Arial-BoldMT" w:cs="Arial-BoldMT"/>
          <w:b/>
          <w:bCs/>
          <w:sz w:val="20"/>
          <w:szCs w:val="20"/>
          <w:lang w:eastAsia="pt-BR"/>
        </w:rPr>
        <w:t xml:space="preserve">através de e-mail ou no site do </w:t>
      </w:r>
      <w:r w:rsidR="00A10E7C">
        <w:rPr>
          <w:rFonts w:ascii="Arial-BoldMT" w:hAnsi="Arial-BoldMT" w:cs="Arial-BoldMT"/>
          <w:b/>
          <w:bCs/>
          <w:sz w:val="20"/>
          <w:szCs w:val="20"/>
          <w:lang w:eastAsia="pt-BR"/>
        </w:rPr>
        <w:t>CEFET-MG.</w:t>
      </w:r>
    </w:p>
    <w:p w14:paraId="395FAAF2" w14:textId="77777777" w:rsidR="009C4A88" w:rsidRDefault="009C4A88">
      <w:pPr>
        <w:jc w:val="both"/>
        <w:rPr>
          <w:rFonts w:ascii="Arial" w:hAnsi="Arial" w:cs="Arial"/>
          <w:sz w:val="20"/>
          <w:szCs w:val="20"/>
        </w:rPr>
      </w:pPr>
    </w:p>
    <w:p w14:paraId="621A99F8" w14:textId="63896CAF" w:rsidR="00582746" w:rsidRPr="009C4A88" w:rsidRDefault="009C4A88" w:rsidP="009C4A88">
      <w:pPr>
        <w:suppressAutoHyphens w:val="0"/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0"/>
          <w:szCs w:val="20"/>
          <w:lang w:eastAsia="pt-BR"/>
        </w:rPr>
      </w:pPr>
      <w:r>
        <w:rPr>
          <w:rFonts w:ascii="Arial-BoldMT" w:hAnsi="Arial-BoldMT" w:cs="Arial-BoldMT"/>
          <w:b/>
          <w:bCs/>
          <w:sz w:val="20"/>
          <w:szCs w:val="20"/>
          <w:lang w:eastAsia="pt-BR"/>
        </w:rPr>
        <w:t xml:space="preserve">ATENÇÃO: </w:t>
      </w:r>
      <w:r>
        <w:rPr>
          <w:rFonts w:ascii="ArialMT" w:hAnsi="ArialMT" w:cs="ArialMT"/>
          <w:sz w:val="20"/>
          <w:szCs w:val="20"/>
          <w:lang w:eastAsia="pt-BR"/>
        </w:rPr>
        <w:t xml:space="preserve">conforme o edital, </w:t>
      </w:r>
      <w:r>
        <w:rPr>
          <w:rFonts w:ascii="Arial-ItalicMT" w:hAnsi="Arial-ItalicMT" w:cs="Arial-ItalicMT"/>
          <w:i/>
          <w:iCs/>
          <w:sz w:val="20"/>
          <w:szCs w:val="20"/>
          <w:lang w:eastAsia="pt-BR"/>
        </w:rPr>
        <w:t>“todos os candidatos deverão entregar os documentos curriculares de forma digital para o e-mail indicado no cronograma do edital, na data prevista.</w:t>
      </w:r>
    </w:p>
    <w:p w14:paraId="3E3F6579" w14:textId="2A1B72EE" w:rsidR="00582746" w:rsidRDefault="009C4A88">
      <w:pPr>
        <w:pStyle w:val="PargrafodaLista"/>
        <w:suppressAutoHyphens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2124AAB3" w14:textId="63AAC629" w:rsidR="00582746" w:rsidRPr="00B90437" w:rsidRDefault="003A37AD" w:rsidP="00B90437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color w:val="0000FF"/>
          <w:sz w:val="18"/>
          <w:szCs w:val="18"/>
          <w:lang w:eastAsia="pt-BR"/>
        </w:rPr>
      </w:pPr>
      <w:r w:rsidRPr="00B90437">
        <w:rPr>
          <w:rFonts w:ascii="Arial" w:hAnsi="Arial" w:cs="Arial"/>
          <w:b/>
          <w:bCs/>
          <w:sz w:val="20"/>
          <w:szCs w:val="20"/>
        </w:rPr>
        <w:t xml:space="preserve">Os documentos deverão ser enviados para o e-mail: </w:t>
      </w:r>
      <w:r w:rsidR="0077502D">
        <w:rPr>
          <w:rFonts w:ascii="Verdana-Bold" w:hAnsi="Verdana-Bold" w:cs="Verdana-Bold"/>
          <w:b/>
          <w:bCs/>
          <w:color w:val="0000FF"/>
          <w:sz w:val="18"/>
          <w:szCs w:val="18"/>
          <w:lang w:eastAsia="pt-BR"/>
        </w:rPr>
        <w:t>diegomoro</w:t>
      </w:r>
      <w:r w:rsidR="00F1261B">
        <w:rPr>
          <w:rFonts w:ascii="Verdana-Bold" w:hAnsi="Verdana-Bold" w:cs="Verdana-Bold"/>
          <w:b/>
          <w:bCs/>
          <w:color w:val="0000FF"/>
          <w:sz w:val="18"/>
          <w:szCs w:val="18"/>
          <w:lang w:eastAsia="pt-BR"/>
        </w:rPr>
        <w:t>@</w:t>
      </w:r>
      <w:r w:rsidR="0077502D">
        <w:rPr>
          <w:rFonts w:ascii="Verdana-Bold" w:hAnsi="Verdana-Bold" w:cs="Verdana-Bold"/>
          <w:b/>
          <w:bCs/>
          <w:color w:val="0000FF"/>
          <w:sz w:val="18"/>
          <w:szCs w:val="18"/>
          <w:lang w:eastAsia="pt-BR"/>
        </w:rPr>
        <w:t>cefetmg.br</w:t>
      </w:r>
      <w:r w:rsidR="00B90437" w:rsidRPr="00B90437">
        <w:rPr>
          <w:rFonts w:ascii="Verdana-Bold" w:hAnsi="Verdana-Bold" w:cs="Verdana-Bold"/>
          <w:b/>
          <w:bCs/>
          <w:color w:val="0000FF"/>
          <w:sz w:val="18"/>
          <w:szCs w:val="18"/>
          <w:lang w:eastAsia="pt-BR"/>
        </w:rPr>
        <w:t xml:space="preserve">, </w:t>
      </w:r>
      <w:r w:rsidR="00B90437" w:rsidRPr="00B90437">
        <w:rPr>
          <w:rFonts w:ascii="Verdana" w:hAnsi="Verdana" w:cs="Verdana"/>
          <w:color w:val="0000FF"/>
          <w:sz w:val="18"/>
          <w:szCs w:val="18"/>
          <w:lang w:eastAsia="pt-BR"/>
        </w:rPr>
        <w:t xml:space="preserve">com assunto: [Nome </w:t>
      </w:r>
      <w:proofErr w:type="gramStart"/>
      <w:r w:rsidR="00B90437" w:rsidRPr="00B90437">
        <w:rPr>
          <w:rFonts w:ascii="Verdana" w:hAnsi="Verdana" w:cs="Verdana"/>
          <w:color w:val="0000FF"/>
          <w:sz w:val="18"/>
          <w:szCs w:val="18"/>
          <w:lang w:eastAsia="pt-BR"/>
        </w:rPr>
        <w:t>do(</w:t>
      </w:r>
      <w:proofErr w:type="gramEnd"/>
      <w:r w:rsidR="00B90437" w:rsidRPr="00B90437">
        <w:rPr>
          <w:rFonts w:ascii="Verdana" w:hAnsi="Verdana" w:cs="Verdana"/>
          <w:color w:val="0000FF"/>
          <w:sz w:val="18"/>
          <w:szCs w:val="18"/>
          <w:lang w:eastAsia="pt-BR"/>
        </w:rPr>
        <w:t xml:space="preserve">a) candidato(a)] Edital Nº </w:t>
      </w:r>
      <w:r w:rsidR="002A26C9">
        <w:rPr>
          <w:rFonts w:ascii="Verdana" w:hAnsi="Verdana" w:cs="Verdana"/>
          <w:color w:val="0000FF"/>
          <w:sz w:val="18"/>
          <w:szCs w:val="18"/>
          <w:lang w:eastAsia="pt-BR"/>
        </w:rPr>
        <w:t>812</w:t>
      </w:r>
      <w:r w:rsidR="00B90437" w:rsidRPr="00B90437">
        <w:rPr>
          <w:rFonts w:ascii="Verdana" w:hAnsi="Verdana" w:cs="Verdana"/>
          <w:color w:val="0000FF"/>
          <w:sz w:val="18"/>
          <w:szCs w:val="18"/>
          <w:lang w:eastAsia="pt-BR"/>
        </w:rPr>
        <w:t xml:space="preserve"> de 2024</w:t>
      </w:r>
    </w:p>
    <w:p w14:paraId="16B56368" w14:textId="77777777" w:rsidR="00582746" w:rsidRDefault="00582746">
      <w:pPr>
        <w:pStyle w:val="Corpodetexto31"/>
        <w:suppressAutoHyphens w:val="0"/>
        <w:snapToGrid/>
        <w:rPr>
          <w:rFonts w:ascii="Arial" w:hAnsi="Arial" w:cs="Arial"/>
          <w:b/>
          <w:sz w:val="20"/>
          <w:szCs w:val="20"/>
          <w:lang w:eastAsia="pt-BR"/>
        </w:rPr>
      </w:pPr>
    </w:p>
    <w:p w14:paraId="46A09DAE" w14:textId="77777777" w:rsidR="009C4A88" w:rsidRDefault="009C4A88">
      <w:pPr>
        <w:pStyle w:val="Corpodetexto31"/>
        <w:suppressAutoHyphens w:val="0"/>
        <w:snapToGrid/>
        <w:rPr>
          <w:rFonts w:ascii="Arial" w:hAnsi="Arial" w:cs="Arial"/>
          <w:b/>
          <w:sz w:val="20"/>
          <w:szCs w:val="20"/>
          <w:lang w:eastAsia="pt-BR"/>
        </w:rPr>
      </w:pPr>
    </w:p>
    <w:p w14:paraId="47B3401B" w14:textId="55A56F03" w:rsidR="00582746" w:rsidRPr="009C4A88" w:rsidRDefault="003A37AD">
      <w:pPr>
        <w:pStyle w:val="Corpodetexto31"/>
        <w:suppressAutoHyphens w:val="0"/>
        <w:snapToGrid/>
        <w:rPr>
          <w:rFonts w:ascii="Arial" w:hAnsi="Arial" w:cs="Arial"/>
          <w:b/>
          <w:sz w:val="20"/>
          <w:szCs w:val="20"/>
          <w:lang w:eastAsia="pt-BR"/>
        </w:rPr>
      </w:pPr>
      <w:r w:rsidRPr="009C4A88">
        <w:rPr>
          <w:rFonts w:ascii="Arial" w:hAnsi="Arial" w:cs="Arial"/>
          <w:b/>
          <w:sz w:val="20"/>
          <w:szCs w:val="20"/>
          <w:lang w:eastAsia="pt-BR"/>
        </w:rPr>
        <w:t xml:space="preserve">DIVULGAÇÃO DAS ETAPAS DO PROCESSO SELETIVO EM: </w:t>
      </w:r>
    </w:p>
    <w:p w14:paraId="6594890A" w14:textId="77777777" w:rsidR="00E6042F" w:rsidRPr="009C4A88" w:rsidRDefault="00E6042F" w:rsidP="00E6042F">
      <w:pPr>
        <w:pStyle w:val="Corpodetexto31"/>
        <w:suppressAutoHyphens w:val="0"/>
        <w:snapToGrid/>
        <w:rPr>
          <w:rFonts w:ascii="Arial" w:hAnsi="Arial" w:cs="Arial"/>
          <w:b/>
          <w:sz w:val="20"/>
          <w:szCs w:val="20"/>
          <w:lang w:eastAsia="pt-BR"/>
        </w:rPr>
      </w:pPr>
    </w:p>
    <w:p w14:paraId="35357844" w14:textId="43A29604" w:rsidR="00E6042F" w:rsidRPr="0077502D" w:rsidRDefault="0077502D" w:rsidP="0077502D">
      <w:pPr>
        <w:pStyle w:val="Corpodetexto31"/>
        <w:numPr>
          <w:ilvl w:val="0"/>
          <w:numId w:val="11"/>
        </w:numPr>
        <w:suppressAutoHyphens w:val="0"/>
        <w:snapToGrid/>
        <w:rPr>
          <w:rFonts w:ascii="Arial" w:hAnsi="Arial" w:cs="Arial"/>
          <w:b/>
          <w:color w:val="0000FF"/>
          <w:sz w:val="20"/>
          <w:szCs w:val="20"/>
          <w:lang w:eastAsia="pt-BR"/>
        </w:rPr>
      </w:pPr>
      <w:hyperlink r:id="rId8" w:history="1">
        <w:r w:rsidRPr="0077502D">
          <w:rPr>
            <w:rStyle w:val="Hyperlink"/>
            <w:rFonts w:ascii="Arial" w:hAnsi="Arial" w:cs="Arial"/>
            <w:b/>
            <w:color w:val="0000FF"/>
            <w:sz w:val="20"/>
            <w:szCs w:val="20"/>
            <w:lang w:eastAsia="pt-BR"/>
          </w:rPr>
          <w:t xml:space="preserve">CEFET - </w:t>
        </w:r>
        <w:r w:rsidR="00F1261B" w:rsidRPr="0077502D">
          <w:rPr>
            <w:rStyle w:val="Hyperlink"/>
            <w:rFonts w:ascii="Arial" w:hAnsi="Arial" w:cs="Arial"/>
            <w:b/>
            <w:color w:val="0000FF"/>
            <w:sz w:val="20"/>
            <w:szCs w:val="20"/>
            <w:lang w:eastAsia="pt-BR"/>
          </w:rPr>
          <w:t>Campu</w:t>
        </w:r>
        <w:bookmarkStart w:id="2" w:name="_GoBack"/>
        <w:bookmarkEnd w:id="2"/>
        <w:r w:rsidR="00F1261B" w:rsidRPr="0077502D">
          <w:rPr>
            <w:rStyle w:val="Hyperlink"/>
            <w:rFonts w:ascii="Arial" w:hAnsi="Arial" w:cs="Arial"/>
            <w:b/>
            <w:color w:val="0000FF"/>
            <w:sz w:val="20"/>
            <w:szCs w:val="20"/>
            <w:lang w:eastAsia="pt-BR"/>
          </w:rPr>
          <w:t>s de Araxá</w:t>
        </w:r>
      </w:hyperlink>
    </w:p>
    <w:p w14:paraId="1484A3D8" w14:textId="6B5B1017" w:rsidR="00582746" w:rsidRPr="009C4A88" w:rsidRDefault="003A37AD">
      <w:pPr>
        <w:pStyle w:val="Ttulo2"/>
        <w:jc w:val="left"/>
        <w:rPr>
          <w:rFonts w:ascii="Arial" w:hAnsi="Arial" w:cs="Arial"/>
          <w:b w:val="0"/>
          <w:color w:val="0000FF"/>
          <w:sz w:val="20"/>
          <w:lang w:eastAsia="ar-SA"/>
        </w:rPr>
      </w:pPr>
      <w:r w:rsidRPr="009C4A88">
        <w:rPr>
          <w:rFonts w:ascii="Arial" w:hAnsi="Arial" w:cs="Arial"/>
          <w:sz w:val="20"/>
          <w:lang w:val="pt-BR"/>
        </w:rPr>
        <w:lastRenderedPageBreak/>
        <w:t xml:space="preserve">2. </w:t>
      </w:r>
      <w:hyperlink r:id="rId9" w:history="1">
        <w:r w:rsidRPr="009C4A88">
          <w:rPr>
            <w:rStyle w:val="Hyperlink"/>
            <w:rFonts w:ascii="Arial" w:hAnsi="Arial" w:cs="Arial"/>
            <w:color w:val="0000FF"/>
            <w:sz w:val="20"/>
          </w:rPr>
          <w:t>Divis</w:t>
        </w:r>
        <w:proofErr w:type="spellStart"/>
        <w:r w:rsidR="0077502D">
          <w:rPr>
            <w:rStyle w:val="Hyperlink"/>
            <w:rFonts w:ascii="Arial" w:hAnsi="Arial" w:cs="Arial"/>
            <w:color w:val="0000FF"/>
            <w:sz w:val="20"/>
            <w:lang w:val="pt-BR"/>
          </w:rPr>
          <w:t>ão</w:t>
        </w:r>
        <w:proofErr w:type="spellEnd"/>
        <w:r w:rsidRPr="009C4A88">
          <w:rPr>
            <w:rStyle w:val="Hyperlink"/>
            <w:rFonts w:ascii="Arial" w:hAnsi="Arial" w:cs="Arial"/>
            <w:color w:val="0000FF"/>
            <w:sz w:val="20"/>
          </w:rPr>
          <w:t xml:space="preserve"> de </w:t>
        </w:r>
        <w:r w:rsidRPr="009C4A88">
          <w:rPr>
            <w:rStyle w:val="Hyperlink"/>
            <w:rFonts w:ascii="Arial" w:hAnsi="Arial" w:cs="Arial"/>
            <w:color w:val="0000FF"/>
            <w:sz w:val="20"/>
            <w:lang w:val="pt-BR"/>
          </w:rPr>
          <w:t>Admissão e Contratação</w:t>
        </w:r>
      </w:hyperlink>
      <w:r w:rsidRPr="009C4A88">
        <w:rPr>
          <w:rFonts w:ascii="Arial" w:hAnsi="Arial" w:cs="Arial"/>
          <w:sz w:val="20"/>
        </w:rPr>
        <w:t xml:space="preserve"> – Campus I</w:t>
      </w:r>
      <w:r w:rsidRPr="009C4A88">
        <w:rPr>
          <w:rFonts w:ascii="Arial" w:hAnsi="Arial" w:cs="Arial"/>
          <w:sz w:val="20"/>
          <w:lang w:val="pt-BR"/>
        </w:rPr>
        <w:t>/BH:</w:t>
      </w:r>
      <w:r w:rsidRPr="009C4A88">
        <w:rPr>
          <w:rFonts w:ascii="Arial" w:hAnsi="Arial" w:cs="Arial"/>
          <w:b w:val="0"/>
          <w:bCs w:val="0"/>
          <w:sz w:val="20"/>
          <w:lang w:val="pt-BR"/>
        </w:rPr>
        <w:t xml:space="preserve"> </w:t>
      </w:r>
    </w:p>
    <w:p w14:paraId="3F8E644B" w14:textId="77777777" w:rsidR="00582746" w:rsidRPr="009C4A88" w:rsidRDefault="00582746">
      <w:pPr>
        <w:rPr>
          <w:rFonts w:ascii="Arial" w:hAnsi="Arial" w:cs="Arial"/>
          <w:b/>
          <w:bCs/>
          <w:sz w:val="20"/>
          <w:szCs w:val="20"/>
        </w:rPr>
      </w:pPr>
    </w:p>
    <w:p w14:paraId="54AA6E62" w14:textId="77777777" w:rsidR="00582746" w:rsidRPr="009C4A88" w:rsidRDefault="003A37AD">
      <w:pPr>
        <w:rPr>
          <w:rFonts w:ascii="Arial" w:hAnsi="Arial" w:cs="Arial"/>
          <w:b/>
          <w:bCs/>
          <w:sz w:val="20"/>
          <w:szCs w:val="20"/>
        </w:rPr>
      </w:pPr>
      <w:r w:rsidRPr="009C4A88">
        <w:rPr>
          <w:rFonts w:ascii="Arial" w:hAnsi="Arial" w:cs="Arial"/>
          <w:b/>
          <w:bCs/>
          <w:sz w:val="20"/>
          <w:szCs w:val="20"/>
        </w:rPr>
        <w:t>Tabelas Salariais e documentos:</w:t>
      </w:r>
    </w:p>
    <w:p w14:paraId="295976FA" w14:textId="77777777" w:rsidR="00582746" w:rsidRPr="009C4A88" w:rsidRDefault="004164F2">
      <w:pPr>
        <w:rPr>
          <w:rFonts w:ascii="Arial" w:hAnsi="Arial" w:cs="Arial"/>
          <w:color w:val="0000FF"/>
          <w:sz w:val="20"/>
          <w:szCs w:val="20"/>
          <w:u w:val="single"/>
          <w:lang w:eastAsia="ar-SA"/>
        </w:rPr>
      </w:pPr>
      <w:hyperlink r:id="rId10">
        <w:r w:rsidR="003A37AD" w:rsidRPr="009C4A88">
          <w:rPr>
            <w:rStyle w:val="LinkdaInternet"/>
            <w:rFonts w:ascii="Arial" w:hAnsi="Arial" w:cs="Arial"/>
            <w:sz w:val="20"/>
            <w:szCs w:val="20"/>
            <w:lang w:eastAsia="ar-SA"/>
          </w:rPr>
          <w:t>http://www.segep.cefetmg.br/servicos/professor-substituto/contratacao-prof-substituto/contratacao</w:t>
        </w:r>
      </w:hyperlink>
      <w:r w:rsidR="003A37AD" w:rsidRPr="009C4A88">
        <w:rPr>
          <w:rStyle w:val="LinkdaInternet"/>
          <w:rFonts w:ascii="Arial" w:hAnsi="Arial" w:cs="Arial"/>
          <w:sz w:val="20"/>
          <w:szCs w:val="20"/>
          <w:lang w:eastAsia="ar-SA"/>
        </w:rPr>
        <w:t xml:space="preserve"> </w:t>
      </w:r>
    </w:p>
    <w:sectPr w:rsidR="00582746" w:rsidRPr="009C4A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9310" w14:textId="77777777" w:rsidR="00EE05BC" w:rsidRDefault="00EE05BC">
      <w:r>
        <w:separator/>
      </w:r>
    </w:p>
  </w:endnote>
  <w:endnote w:type="continuationSeparator" w:id="0">
    <w:p w14:paraId="14F06574" w14:textId="77777777" w:rsidR="00EE05BC" w:rsidRDefault="00EE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4254" w14:textId="77777777" w:rsidR="00582746" w:rsidRDefault="005827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A0BF" w14:textId="77777777" w:rsidR="00582746" w:rsidRDefault="005827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AD59" w14:textId="77777777" w:rsidR="00582746" w:rsidRDefault="00582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37ECA" w14:textId="77777777" w:rsidR="00EE05BC" w:rsidRDefault="00EE05BC">
      <w:r>
        <w:separator/>
      </w:r>
    </w:p>
  </w:footnote>
  <w:footnote w:type="continuationSeparator" w:id="0">
    <w:p w14:paraId="239B29E4" w14:textId="77777777" w:rsidR="00EE05BC" w:rsidRDefault="00EE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F047" w14:textId="77777777" w:rsidR="00582746" w:rsidRDefault="005827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4AEF" w14:textId="77777777" w:rsidR="00582746" w:rsidRDefault="005827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A9DA" w14:textId="77777777" w:rsidR="00582746" w:rsidRDefault="00582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6BD"/>
    <w:multiLevelType w:val="multilevel"/>
    <w:tmpl w:val="01AD66BD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0500B51"/>
    <w:multiLevelType w:val="hybridMultilevel"/>
    <w:tmpl w:val="32F8AC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506"/>
    <w:multiLevelType w:val="hybridMultilevel"/>
    <w:tmpl w:val="9418DC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A76"/>
    <w:multiLevelType w:val="hybridMultilevel"/>
    <w:tmpl w:val="CA72FB8E"/>
    <w:lvl w:ilvl="0" w:tplc="E28CA4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4532"/>
    <w:multiLevelType w:val="multilevel"/>
    <w:tmpl w:val="2E10453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33B97824"/>
    <w:multiLevelType w:val="multilevel"/>
    <w:tmpl w:val="33B97824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0608FA"/>
    <w:multiLevelType w:val="hybridMultilevel"/>
    <w:tmpl w:val="FED25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3793"/>
    <w:multiLevelType w:val="hybridMultilevel"/>
    <w:tmpl w:val="7234AFFA"/>
    <w:lvl w:ilvl="0" w:tplc="F7CE2E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1ED8"/>
    <w:multiLevelType w:val="multilevel"/>
    <w:tmpl w:val="46E21ED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632E1942"/>
    <w:multiLevelType w:val="hybridMultilevel"/>
    <w:tmpl w:val="8B56F69E"/>
    <w:lvl w:ilvl="0" w:tplc="78EC7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55095"/>
    <w:multiLevelType w:val="multilevel"/>
    <w:tmpl w:val="6AC55095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5"/>
    <w:rsid w:val="00043433"/>
    <w:rsid w:val="000C7816"/>
    <w:rsid w:val="000F0726"/>
    <w:rsid w:val="00100727"/>
    <w:rsid w:val="001F3108"/>
    <w:rsid w:val="002239A7"/>
    <w:rsid w:val="00225BD1"/>
    <w:rsid w:val="00244942"/>
    <w:rsid w:val="00246B23"/>
    <w:rsid w:val="002557BB"/>
    <w:rsid w:val="00260BB4"/>
    <w:rsid w:val="002624FF"/>
    <w:rsid w:val="002A26C9"/>
    <w:rsid w:val="002D11E1"/>
    <w:rsid w:val="00341C20"/>
    <w:rsid w:val="00364BAA"/>
    <w:rsid w:val="003712A7"/>
    <w:rsid w:val="003A37AD"/>
    <w:rsid w:val="004164F2"/>
    <w:rsid w:val="00432659"/>
    <w:rsid w:val="004541C8"/>
    <w:rsid w:val="004B3DAB"/>
    <w:rsid w:val="004D73C3"/>
    <w:rsid w:val="00552C69"/>
    <w:rsid w:val="005601B6"/>
    <w:rsid w:val="00572D7C"/>
    <w:rsid w:val="00573AAE"/>
    <w:rsid w:val="00582746"/>
    <w:rsid w:val="005B1439"/>
    <w:rsid w:val="006124EF"/>
    <w:rsid w:val="00634DDF"/>
    <w:rsid w:val="00650EC8"/>
    <w:rsid w:val="00655547"/>
    <w:rsid w:val="00730F6C"/>
    <w:rsid w:val="00755214"/>
    <w:rsid w:val="0077502D"/>
    <w:rsid w:val="00787FBA"/>
    <w:rsid w:val="00790CDF"/>
    <w:rsid w:val="007E5AF6"/>
    <w:rsid w:val="00834591"/>
    <w:rsid w:val="00852700"/>
    <w:rsid w:val="008929AE"/>
    <w:rsid w:val="008C1018"/>
    <w:rsid w:val="00923E1E"/>
    <w:rsid w:val="009B0FA6"/>
    <w:rsid w:val="009C4A88"/>
    <w:rsid w:val="009C51D4"/>
    <w:rsid w:val="009D5B51"/>
    <w:rsid w:val="009F1C2F"/>
    <w:rsid w:val="00A10E7C"/>
    <w:rsid w:val="00A1222B"/>
    <w:rsid w:val="00A37AE0"/>
    <w:rsid w:val="00A64C65"/>
    <w:rsid w:val="00AC6CD4"/>
    <w:rsid w:val="00AD7E42"/>
    <w:rsid w:val="00B14548"/>
    <w:rsid w:val="00B21044"/>
    <w:rsid w:val="00B33A41"/>
    <w:rsid w:val="00B5640F"/>
    <w:rsid w:val="00B90437"/>
    <w:rsid w:val="00BB0C8D"/>
    <w:rsid w:val="00BC63D0"/>
    <w:rsid w:val="00C0054A"/>
    <w:rsid w:val="00CC7777"/>
    <w:rsid w:val="00CE7129"/>
    <w:rsid w:val="00D13D93"/>
    <w:rsid w:val="00D5682C"/>
    <w:rsid w:val="00D9164D"/>
    <w:rsid w:val="00D93E39"/>
    <w:rsid w:val="00E5519A"/>
    <w:rsid w:val="00E6042F"/>
    <w:rsid w:val="00EA7373"/>
    <w:rsid w:val="00EE05BC"/>
    <w:rsid w:val="00F1261B"/>
    <w:rsid w:val="00F94E66"/>
    <w:rsid w:val="00FA6D86"/>
    <w:rsid w:val="00FB6F4F"/>
    <w:rsid w:val="19C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634"/>
  <w15:docId w15:val="{97E43746-E5B2-477D-AF95-F9C4472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textAlignment w:val="baseline"/>
      <w:outlineLvl w:val="0"/>
    </w:pPr>
    <w:rPr>
      <w:szCs w:val="20"/>
      <w:lang w:val="zh-CN"/>
    </w:rPr>
  </w:style>
  <w:style w:type="paragraph" w:styleId="Ttulo2">
    <w:name w:val="heading 2"/>
    <w:basedOn w:val="Normal"/>
    <w:next w:val="Normal"/>
    <w:qFormat/>
    <w:pPr>
      <w:keepNext/>
      <w:tabs>
        <w:tab w:val="left" w:pos="7230"/>
      </w:tabs>
      <w:snapToGrid w:val="0"/>
      <w:spacing w:line="200" w:lineRule="atLeast"/>
      <w:jc w:val="center"/>
      <w:outlineLvl w:val="1"/>
    </w:pPr>
    <w:rPr>
      <w:rFonts w:ascii="Verdana" w:hAnsi="Verdana" w:cs="Verdana"/>
      <w:b/>
      <w:bCs/>
      <w:sz w:val="18"/>
      <w:szCs w:val="20"/>
      <w:lang w:val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textAlignment w:val="baseline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napToGrid w:val="0"/>
      <w:spacing w:line="200" w:lineRule="atLeast"/>
      <w:outlineLvl w:val="5"/>
    </w:pPr>
    <w:rPr>
      <w:rFonts w:ascii="Verdana" w:hAnsi="Verdana" w:cs="Verdana"/>
      <w:b/>
      <w:bCs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zh-CN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Fontepargpadro"/>
    <w:unhideWhenUsed/>
    <w:rPr>
      <w:color w:val="0563C1" w:themeColor="hyperlink"/>
      <w:u w:val="single"/>
    </w:rPr>
  </w:style>
  <w:style w:type="paragraph" w:styleId="Lista">
    <w:name w:val="List"/>
    <w:basedOn w:val="Corpodetexto"/>
    <w:qFormat/>
    <w:rPr>
      <w:rFonts w:cs="Mangal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pPr>
      <w:suppressAutoHyphens w:val="0"/>
      <w:spacing w:line="200" w:lineRule="atLeast"/>
      <w:jc w:val="center"/>
    </w:pPr>
    <w:rPr>
      <w:rFonts w:ascii="Verdana" w:hAnsi="Verdana"/>
      <w:b/>
      <w:bCs/>
      <w:sz w:val="18"/>
      <w:szCs w:val="18"/>
      <w:lang w:val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owrap1">
    <w:name w:val="nowrap1"/>
    <w:basedOn w:val="Fontepargpadro1"/>
    <w:qFormat/>
  </w:style>
  <w:style w:type="character" w:customStyle="1" w:styleId="Linkdainternetvisitado">
    <w:name w:val="Link da internet visitado"/>
    <w:qFormat/>
    <w:rPr>
      <w:color w:val="800080"/>
      <w:u w:val="single"/>
    </w:rPr>
  </w:style>
  <w:style w:type="character" w:customStyle="1" w:styleId="Ttulo5Char">
    <w:name w:val="Título 5 Char"/>
    <w:qFormat/>
    <w:rPr>
      <w:b/>
      <w:bCs/>
      <w:sz w:val="22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Pr>
      <w:sz w:val="24"/>
    </w:rPr>
  </w:style>
  <w:style w:type="character" w:customStyle="1" w:styleId="Ttulo2Char">
    <w:name w:val="Título 2 Char"/>
    <w:qFormat/>
    <w:rPr>
      <w:rFonts w:ascii="Verdana" w:hAnsi="Verdana" w:cs="Verdana"/>
      <w:b/>
      <w:bCs/>
      <w:sz w:val="18"/>
    </w:rPr>
  </w:style>
  <w:style w:type="character" w:customStyle="1" w:styleId="apple-style-span">
    <w:name w:val="apple-style-span"/>
    <w:basedOn w:val="Fontepargpadro1"/>
    <w:qFormat/>
  </w:style>
  <w:style w:type="character" w:customStyle="1" w:styleId="Ttulo3Char">
    <w:name w:val="Título 3 Char"/>
    <w:qFormat/>
    <w:rPr>
      <w:b/>
      <w:sz w:val="24"/>
    </w:rPr>
  </w:style>
  <w:style w:type="character" w:customStyle="1" w:styleId="TtuloChar">
    <w:name w:val="Título Char"/>
    <w:link w:val="Ttulo"/>
    <w:qFormat/>
    <w:rPr>
      <w:rFonts w:ascii="Verdana" w:hAnsi="Verdana" w:cs="Verdana"/>
      <w:b/>
      <w:bCs/>
      <w:sz w:val="18"/>
      <w:szCs w:val="18"/>
    </w:rPr>
  </w:style>
  <w:style w:type="character" w:customStyle="1" w:styleId="TtuloChar1">
    <w:name w:val="Título Char1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spacing w:line="200" w:lineRule="atLeast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textAlignment w:val="baseline"/>
    </w:pPr>
    <w:rPr>
      <w:sz w:val="20"/>
      <w:szCs w:val="20"/>
    </w:rPr>
  </w:style>
  <w:style w:type="paragraph" w:customStyle="1" w:styleId="Corpodetexto22">
    <w:name w:val="Corpo de texto 22"/>
    <w:basedOn w:val="Normal"/>
    <w:qFormat/>
    <w:pPr>
      <w:spacing w:line="200" w:lineRule="atLeast"/>
      <w:jc w:val="both"/>
    </w:pPr>
    <w:rPr>
      <w:bCs/>
      <w:sz w:val="18"/>
    </w:rPr>
  </w:style>
  <w:style w:type="paragraph" w:customStyle="1" w:styleId="Normal1">
    <w:name w:val="Normal1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pPr>
      <w:spacing w:line="200" w:lineRule="atLeast"/>
      <w:jc w:val="both"/>
    </w:pPr>
    <w:rPr>
      <w:b/>
      <w:sz w:val="18"/>
    </w:rPr>
  </w:style>
  <w:style w:type="paragraph" w:customStyle="1" w:styleId="Corpodetexto31">
    <w:name w:val="Corpo de texto 31"/>
    <w:basedOn w:val="Normal"/>
    <w:qFormat/>
    <w:pPr>
      <w:snapToGrid w:val="0"/>
    </w:pPr>
    <w:rPr>
      <w:sz w:val="18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04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640F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xa.cefetmg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gep.cefetmg.br/servicos/professor-substituto/contratacao-prof-substituto/contrat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gep.cefetmg.br/contatos/setores/coordenacao-de-administracao-de-pessoal/divisao-de-admissao-e-contratacao/editai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Centro Federal de Educação Tecnológica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euzebio_adm</dc:creator>
  <cp:lastModifiedBy>Aline Cristine Galucio do Nascimento Santos</cp:lastModifiedBy>
  <cp:revision>17</cp:revision>
  <cp:lastPrinted>2024-11-26T16:30:00Z</cp:lastPrinted>
  <dcterms:created xsi:type="dcterms:W3CDTF">2024-03-20T19:05:00Z</dcterms:created>
  <dcterms:modified xsi:type="dcterms:W3CDTF">2024-11-26T16:31:00Z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1033-11.2.0.11225</vt:lpwstr>
  </property>
  <property fmtid="{D5CDD505-2E9C-101B-9397-08002B2CF9AE}" pid="7" name="ICV">
    <vt:lpwstr>BD4B0A7C646D46389CBC8C2987CCAC3C</vt:lpwstr>
  </property>
</Properties>
</file>